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ADF9" w14:textId="54BA80C0" w:rsidR="001E70F3" w:rsidRPr="001E70F3" w:rsidRDefault="001E70F3" w:rsidP="001E70F3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1E70F3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แบบข้อมูลโครงการจัดชื้อจัดจ้างในรอบเดือน   </w:t>
      </w:r>
      <w:r w:rsidR="007D205A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ธันวาคม </w:t>
      </w:r>
      <w:r w:rsidRPr="001E70F3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40074D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๒๕๖๗ </w:t>
      </w:r>
      <w:r w:rsidRPr="001E70F3"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  <w:t xml:space="preserve"> </w:t>
      </w:r>
      <w:r w:rsidRPr="001E70F3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ปีงบประมาณ </w:t>
      </w:r>
      <w:r w:rsidR="0040074D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๒๕๖๘</w:t>
      </w:r>
    </w:p>
    <w:p w14:paraId="623CD4C4" w14:textId="77777777" w:rsidR="001E70F3" w:rsidRPr="001E70F3" w:rsidRDefault="001E70F3" w:rsidP="001E70F3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</w:pPr>
      <w:r w:rsidRPr="001E70F3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สถานีตำรวจภูธรนาโพธิ์ จังหวัดบุรีรัมย์</w:t>
      </w:r>
    </w:p>
    <w:p w14:paraId="52BB3C97" w14:textId="78D2DB2D" w:rsidR="001E70F3" w:rsidRPr="001E70F3" w:rsidRDefault="001E70F3" w:rsidP="001E70F3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</w:pPr>
      <w:r w:rsidRPr="001E70F3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ข้อมูล ณ วันที่  </w:t>
      </w:r>
      <w:r w:rsidR="0040074D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๒</w:t>
      </w:r>
      <w:r w:rsidRPr="001E70F3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7D205A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มกราคม </w:t>
      </w:r>
      <w:r w:rsidRPr="001E70F3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40074D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๒๕๖๘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39"/>
        <w:gridCol w:w="1199"/>
        <w:gridCol w:w="1079"/>
        <w:gridCol w:w="991"/>
        <w:gridCol w:w="951"/>
        <w:gridCol w:w="973"/>
        <w:gridCol w:w="1008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9"/>
      </w:tblGrid>
      <w:tr w:rsidR="001E70F3" w:rsidRPr="001E70F3" w14:paraId="23A71D47" w14:textId="77777777" w:rsidTr="00BF75E1">
        <w:tc>
          <w:tcPr>
            <w:tcW w:w="833" w:type="dxa"/>
          </w:tcPr>
          <w:p w14:paraId="74106171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3771E2B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7BCD23AC" w14:textId="77777777" w:rsidR="001E70F3" w:rsidRPr="001E70F3" w:rsidRDefault="001E70F3" w:rsidP="001E70F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7DE6557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79E264C9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7D417D55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54723212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3BF7B0AF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ชื่อรายการการของงานที่จัดชื้อจัดจ้าง</w:t>
            </w:r>
          </w:p>
        </w:tc>
        <w:tc>
          <w:tcPr>
            <w:tcW w:w="705" w:type="dxa"/>
          </w:tcPr>
          <w:p w14:paraId="284202BE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690" w:type="dxa"/>
          </w:tcPr>
          <w:p w14:paraId="076FEC59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6BCAC415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5CD14AD8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4312BFD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4D717BDA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15A9261A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5276700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เลขที่โดรงการ ในระบบ   </w:t>
            </w:r>
            <w:r w:rsidRPr="001E70F3">
              <w:rPr>
                <w:rFonts w:ascii="TH SarabunIT๙" w:eastAsia="Calibri" w:hAnsi="TH SarabunIT๙" w:cs="TH SarabunIT๙"/>
                <w:sz w:val="24"/>
                <w:szCs w:val="24"/>
              </w:rPr>
              <w:t>e-Gp</w:t>
            </w:r>
          </w:p>
        </w:tc>
      </w:tr>
      <w:tr w:rsidR="001E70F3" w:rsidRPr="001E70F3" w14:paraId="724819E9" w14:textId="77777777" w:rsidTr="00BF75E1">
        <w:tc>
          <w:tcPr>
            <w:tcW w:w="833" w:type="dxa"/>
          </w:tcPr>
          <w:p w14:paraId="5D1B020F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1279" w:type="dxa"/>
          </w:tcPr>
          <w:p w14:paraId="702AEE69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2568 </w:t>
            </w:r>
          </w:p>
        </w:tc>
        <w:tc>
          <w:tcPr>
            <w:tcW w:w="1218" w:type="dxa"/>
          </w:tcPr>
          <w:p w14:paraId="3A0920BD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สภ.นาโพธิ์ </w:t>
            </w:r>
          </w:p>
        </w:tc>
        <w:tc>
          <w:tcPr>
            <w:tcW w:w="1199" w:type="dxa"/>
          </w:tcPr>
          <w:p w14:paraId="0B39D066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นาโพธิ์</w:t>
            </w:r>
          </w:p>
        </w:tc>
        <w:tc>
          <w:tcPr>
            <w:tcW w:w="1119" w:type="dxa"/>
          </w:tcPr>
          <w:p w14:paraId="43FC9572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จังหวัดบุรีรัมย์ </w:t>
            </w:r>
          </w:p>
        </w:tc>
        <w:tc>
          <w:tcPr>
            <w:tcW w:w="1071" w:type="dxa"/>
          </w:tcPr>
          <w:p w14:paraId="4BFE1FB0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1E70F3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6F1284A4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E70F3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34778263" w14:textId="77777777" w:rsidR="001E70F3" w:rsidRPr="001E70F3" w:rsidRDefault="001E70F3" w:rsidP="001E70F3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ค่าน้ำมันเชื้อเพลิง เพื่อใช้ในภารกิจป้องกันปราบปรามอาชญากรรม</w:t>
            </w:r>
            <w:r w:rsidRPr="001E70F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67D1DEB6" w14:textId="77777777" w:rsidR="001E70F3" w:rsidRPr="001E70F3" w:rsidRDefault="001E70F3" w:rsidP="001E70F3">
            <w:pPr>
              <w:spacing w:line="276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ของสถานีตำรวจภูธรนาโพธิ์ จังหวัดบุรีรัมย์</w:t>
            </w:r>
          </w:p>
          <w:p w14:paraId="7959E8A5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093EFDCD" w14:textId="59D41A3D" w:rsidR="001E70F3" w:rsidRPr="001E70F3" w:rsidRDefault="00993724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44,998.65</w:t>
            </w:r>
            <w:r w:rsidR="001E70F3"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690" w:type="dxa"/>
          </w:tcPr>
          <w:p w14:paraId="509B5EB0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Pr="001E70F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738C6F22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6D906C73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589D76C8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E2AC00" w14:textId="2A6E3AC0" w:rsidR="001E70F3" w:rsidRPr="001E70F3" w:rsidRDefault="000715E0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44,998.65</w:t>
            </w: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บาท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0" w:type="dxa"/>
          </w:tcPr>
          <w:p w14:paraId="31ED5192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สถานีบริการน้ำมันกานต์นลินออยล์ โดยนางสาวนภกานต์ บาลไธสง          </w:t>
            </w:r>
          </w:p>
        </w:tc>
        <w:tc>
          <w:tcPr>
            <w:tcW w:w="1050" w:type="dxa"/>
          </w:tcPr>
          <w:p w14:paraId="785F1225" w14:textId="77777777" w:rsidR="001E70F3" w:rsidRPr="001E70F3" w:rsidRDefault="001E70F3" w:rsidP="001E70F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E70F3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1E70F3">
              <w:rPr>
                <w:rFonts w:ascii="TH SarabunIT๙" w:eastAsia="Calibri" w:hAnsi="TH SarabunIT๙" w:cs="TH SarabunIT๙"/>
                <w:color w:val="000000"/>
                <w:sz w:val="24"/>
                <w:szCs w:val="24"/>
              </w:rPr>
              <w:t>e-gp</w:t>
            </w:r>
            <w:r w:rsidRPr="001E70F3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5317053E" w14:textId="77777777" w:rsidR="001E70F3" w:rsidRPr="001E70F3" w:rsidRDefault="001E70F3" w:rsidP="001E70F3">
      <w:pPr>
        <w:rPr>
          <w:rFonts w:ascii="Calibri" w:eastAsia="Calibri" w:hAnsi="Calibri" w:cs="Cordia New"/>
          <w:sz w:val="32"/>
          <w:szCs w:val="32"/>
        </w:rPr>
      </w:pPr>
    </w:p>
    <w:p w14:paraId="3530F045" w14:textId="77777777" w:rsidR="001E70F3" w:rsidRPr="001E70F3" w:rsidRDefault="001E70F3" w:rsidP="001E70F3">
      <w:pPr>
        <w:ind w:left="720" w:firstLine="720"/>
        <w:jc w:val="center"/>
        <w:rPr>
          <w:rFonts w:ascii="TH SarabunIT๙" w:eastAsia="Calibri" w:hAnsi="TH SarabunIT๙" w:cs="TH SarabunIT๙"/>
          <w:sz w:val="24"/>
          <w:szCs w:val="24"/>
          <w:cs/>
        </w:rPr>
      </w:pPr>
      <w:r w:rsidRPr="001E70F3">
        <w:rPr>
          <w:rFonts w:ascii="TH SarabunIT๙" w:eastAsia="Calibri" w:hAnsi="TH SarabunIT๙" w:cs="TH SarabunIT๙"/>
          <w:noProof/>
          <w:sz w:val="24"/>
          <w:szCs w:val="24"/>
          <w:cs/>
        </w:rPr>
        <w:t xml:space="preserve">       </w:t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>ตรวจแล้วถูกต้อง</w:t>
      </w:r>
    </w:p>
    <w:p w14:paraId="317E4B41" w14:textId="77777777" w:rsidR="001E70F3" w:rsidRPr="001E70F3" w:rsidRDefault="001E70F3" w:rsidP="001E70F3">
      <w:pPr>
        <w:spacing w:after="0" w:line="276" w:lineRule="auto"/>
        <w:rPr>
          <w:rFonts w:ascii="TH SarabunIT๙" w:eastAsia="Calibri" w:hAnsi="TH SarabunIT๙" w:cs="TH SarabunIT๙"/>
          <w:sz w:val="24"/>
          <w:szCs w:val="24"/>
        </w:rPr>
      </w:pPr>
      <w:r w:rsidRPr="001E70F3">
        <w:rPr>
          <w:rFonts w:ascii="TH SarabunIT๙" w:eastAsia="Calibri" w:hAnsi="TH SarabunIT๙" w:cs="TH SarabunIT๙"/>
          <w:sz w:val="24"/>
          <w:szCs w:val="24"/>
          <w:cs/>
        </w:rPr>
        <w:t xml:space="preserve">                                               </w:t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E70F3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       </w:t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 xml:space="preserve"> พันตำรวจเอก</w:t>
      </w:r>
      <w:r w:rsidRPr="001E70F3">
        <w:rPr>
          <w:rFonts w:ascii="TH SarabunIT๙" w:eastAsia="Calibri" w:hAnsi="TH SarabunIT๙" w:cs="TH SarabunIT๙"/>
          <w:sz w:val="24"/>
          <w:szCs w:val="24"/>
        </w:rPr>
        <w:t xml:space="preserve">  </w:t>
      </w:r>
      <w:r w:rsidRPr="001E70F3">
        <w:rPr>
          <w:rFonts w:ascii="TH SarabunIT๙" w:eastAsia="Calibri" w:hAnsi="TH SarabunIT๙" w:cs="TH SarabunIT๙"/>
          <w:noProof/>
          <w:sz w:val="24"/>
          <w:szCs w:val="24"/>
        </w:rPr>
        <w:drawing>
          <wp:inline distT="0" distB="0" distL="0" distR="0" wp14:anchorId="08C483D4" wp14:editId="76021243">
            <wp:extent cx="1085215" cy="384175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19BB54" w14:textId="77777777" w:rsidR="001E70F3" w:rsidRPr="001E70F3" w:rsidRDefault="001E70F3" w:rsidP="001E70F3">
      <w:pPr>
        <w:spacing w:after="0" w:line="276" w:lineRule="auto"/>
        <w:rPr>
          <w:rFonts w:ascii="TH SarabunIT๙" w:eastAsia="Calibri" w:hAnsi="TH SarabunIT๙" w:cs="TH SarabunIT๙"/>
          <w:sz w:val="24"/>
          <w:szCs w:val="24"/>
        </w:rPr>
      </w:pPr>
    </w:p>
    <w:p w14:paraId="573460A1" w14:textId="77777777" w:rsidR="001E70F3" w:rsidRPr="001E70F3" w:rsidRDefault="001E70F3" w:rsidP="001E70F3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1E70F3">
        <w:rPr>
          <w:rFonts w:ascii="TH SarabunIT๙" w:eastAsia="Calibri" w:hAnsi="TH SarabunIT๙" w:cs="TH SarabunIT๙"/>
          <w:sz w:val="24"/>
          <w:szCs w:val="24"/>
          <w:cs/>
        </w:rPr>
        <w:t xml:space="preserve">          </w:t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 ( พงศกร พลยางนอก )</w:t>
      </w:r>
    </w:p>
    <w:p w14:paraId="0F6BD589" w14:textId="77777777" w:rsidR="001E70F3" w:rsidRPr="001E70F3" w:rsidRDefault="001E70F3" w:rsidP="001E70F3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1E70F3">
        <w:rPr>
          <w:rFonts w:ascii="TH SarabunIT๙" w:eastAsia="Calibri" w:hAnsi="TH SarabunIT๙" w:cs="TH SarabunIT๙"/>
          <w:sz w:val="24"/>
          <w:szCs w:val="24"/>
          <w:cs/>
        </w:rPr>
        <w:t xml:space="preserve">           </w:t>
      </w:r>
      <w:r w:rsidRPr="001E70F3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</w:t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 xml:space="preserve"> </w:t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ผู้กำกับการสถานีตำรวจภูธรนาโพธิ์</w:t>
      </w:r>
    </w:p>
    <w:p w14:paraId="36EBA277" w14:textId="77777777" w:rsidR="001E70F3" w:rsidRPr="001E70F3" w:rsidRDefault="001E70F3" w:rsidP="001E70F3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  <w:cs/>
        </w:rPr>
      </w:pPr>
      <w:r w:rsidRPr="001E70F3">
        <w:rPr>
          <w:rFonts w:ascii="TH SarabunIT๙" w:eastAsia="Calibri" w:hAnsi="TH SarabunIT๙" w:cs="TH SarabunIT๙"/>
          <w:sz w:val="24"/>
          <w:szCs w:val="24"/>
          <w:cs/>
        </w:rPr>
        <w:t xml:space="preserve">           </w:t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</w:t>
      </w:r>
      <w:r w:rsidRPr="001E70F3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   </w:t>
      </w:r>
      <w:r w:rsidRPr="001E70F3">
        <w:rPr>
          <w:rFonts w:ascii="TH SarabunIT๙" w:eastAsia="Calibri" w:hAnsi="TH SarabunIT๙" w:cs="TH SarabunIT๙"/>
          <w:sz w:val="24"/>
          <w:szCs w:val="24"/>
          <w:cs/>
        </w:rPr>
        <w:t>จังหวัดบุรีรัมย์</w:t>
      </w:r>
    </w:p>
    <w:p w14:paraId="70275FF6" w14:textId="77777777" w:rsidR="001E70F3" w:rsidRDefault="001E70F3"/>
    <w:sectPr w:rsidR="001E70F3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F3"/>
    <w:rsid w:val="000715E0"/>
    <w:rsid w:val="001E70F3"/>
    <w:rsid w:val="0040074D"/>
    <w:rsid w:val="007D205A"/>
    <w:rsid w:val="009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4E68"/>
  <w15:chartTrackingRefBased/>
  <w15:docId w15:val="{78143F5A-15A3-4001-9218-410BD375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2025-04-10T09:16:00Z</dcterms:created>
  <dcterms:modified xsi:type="dcterms:W3CDTF">2025-04-10T09:19:00Z</dcterms:modified>
</cp:coreProperties>
</file>